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AE58EE" w:rsidRPr="007B265E">
        <w:trPr>
          <w:trHeight w:hRule="exact" w:val="1889"/>
        </w:trPr>
        <w:tc>
          <w:tcPr>
            <w:tcW w:w="426" w:type="dxa"/>
          </w:tcPr>
          <w:p w:rsidR="00AE58EE" w:rsidRDefault="00AE58EE"/>
        </w:tc>
        <w:tc>
          <w:tcPr>
            <w:tcW w:w="2127" w:type="dxa"/>
          </w:tcPr>
          <w:p w:rsidR="00AE58EE" w:rsidRDefault="00AE58EE"/>
        </w:tc>
        <w:tc>
          <w:tcPr>
            <w:tcW w:w="2127" w:type="dxa"/>
          </w:tcPr>
          <w:p w:rsidR="00AE58EE" w:rsidRDefault="00AE58E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both"/>
              <w:rPr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28.03.2022 №28.</w:t>
            </w:r>
          </w:p>
        </w:tc>
      </w:tr>
      <w:tr w:rsidR="00AE58EE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E58EE" w:rsidRPr="007B265E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E58EE">
        <w:trPr>
          <w:trHeight w:hRule="exact" w:val="267"/>
        </w:trPr>
        <w:tc>
          <w:tcPr>
            <w:tcW w:w="426" w:type="dxa"/>
          </w:tcPr>
          <w:p w:rsidR="00AE58EE" w:rsidRPr="007B265E" w:rsidRDefault="00AE58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E58EE" w:rsidRPr="007B265E" w:rsidRDefault="00AE58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E58EE" w:rsidRPr="007B265E" w:rsidRDefault="00AE58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8EE" w:rsidRPr="007B265E" w:rsidRDefault="00AE58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58EE" w:rsidRPr="007B265E" w:rsidRDefault="00AE58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58EE" w:rsidRPr="007B265E">
        <w:trPr>
          <w:trHeight w:hRule="exact" w:val="972"/>
        </w:trPr>
        <w:tc>
          <w:tcPr>
            <w:tcW w:w="426" w:type="dxa"/>
          </w:tcPr>
          <w:p w:rsidR="00AE58EE" w:rsidRDefault="00AE58EE"/>
        </w:tc>
        <w:tc>
          <w:tcPr>
            <w:tcW w:w="2127" w:type="dxa"/>
          </w:tcPr>
          <w:p w:rsidR="00AE58EE" w:rsidRDefault="00AE58EE"/>
        </w:tc>
        <w:tc>
          <w:tcPr>
            <w:tcW w:w="2127" w:type="dxa"/>
          </w:tcPr>
          <w:p w:rsidR="00AE58EE" w:rsidRDefault="00AE58EE"/>
        </w:tc>
        <w:tc>
          <w:tcPr>
            <w:tcW w:w="426" w:type="dxa"/>
          </w:tcPr>
          <w:p w:rsidR="00AE58EE" w:rsidRDefault="00AE58EE"/>
        </w:tc>
        <w:tc>
          <w:tcPr>
            <w:tcW w:w="1277" w:type="dxa"/>
          </w:tcPr>
          <w:p w:rsidR="00AE58EE" w:rsidRDefault="00AE58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E58EE" w:rsidRPr="007B265E" w:rsidRDefault="00AE5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E58EE">
        <w:trPr>
          <w:trHeight w:hRule="exact" w:val="277"/>
        </w:trPr>
        <w:tc>
          <w:tcPr>
            <w:tcW w:w="426" w:type="dxa"/>
          </w:tcPr>
          <w:p w:rsidR="00AE58EE" w:rsidRPr="007B265E" w:rsidRDefault="00AE58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E58EE" w:rsidRPr="007B265E" w:rsidRDefault="00AE58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E58EE" w:rsidRPr="007B265E" w:rsidRDefault="00AE58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8EE" w:rsidRPr="007B265E" w:rsidRDefault="00AE58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58EE" w:rsidRPr="007B265E" w:rsidRDefault="00AE58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E58EE">
        <w:trPr>
          <w:trHeight w:hRule="exact" w:val="277"/>
        </w:trPr>
        <w:tc>
          <w:tcPr>
            <w:tcW w:w="426" w:type="dxa"/>
          </w:tcPr>
          <w:p w:rsidR="00AE58EE" w:rsidRDefault="00AE58EE"/>
        </w:tc>
        <w:tc>
          <w:tcPr>
            <w:tcW w:w="2127" w:type="dxa"/>
          </w:tcPr>
          <w:p w:rsidR="00AE58EE" w:rsidRDefault="00AE58EE"/>
        </w:tc>
        <w:tc>
          <w:tcPr>
            <w:tcW w:w="2127" w:type="dxa"/>
          </w:tcPr>
          <w:p w:rsidR="00AE58EE" w:rsidRDefault="00AE58EE"/>
        </w:tc>
        <w:tc>
          <w:tcPr>
            <w:tcW w:w="426" w:type="dxa"/>
          </w:tcPr>
          <w:p w:rsidR="00AE58EE" w:rsidRDefault="00AE58EE"/>
        </w:tc>
        <w:tc>
          <w:tcPr>
            <w:tcW w:w="1277" w:type="dxa"/>
          </w:tcPr>
          <w:p w:rsidR="00AE58EE" w:rsidRDefault="00AE58EE"/>
        </w:tc>
        <w:tc>
          <w:tcPr>
            <w:tcW w:w="993" w:type="dxa"/>
          </w:tcPr>
          <w:p w:rsidR="00AE58EE" w:rsidRDefault="00AE58EE"/>
        </w:tc>
        <w:tc>
          <w:tcPr>
            <w:tcW w:w="2836" w:type="dxa"/>
          </w:tcPr>
          <w:p w:rsidR="00AE58EE" w:rsidRDefault="00AE58EE"/>
        </w:tc>
      </w:tr>
      <w:tr w:rsidR="00AE58EE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E58EE">
        <w:trPr>
          <w:trHeight w:hRule="exact" w:val="1856"/>
        </w:trPr>
        <w:tc>
          <w:tcPr>
            <w:tcW w:w="426" w:type="dxa"/>
          </w:tcPr>
          <w:p w:rsidR="00AE58EE" w:rsidRDefault="00AE58EE"/>
        </w:tc>
        <w:tc>
          <w:tcPr>
            <w:tcW w:w="2127" w:type="dxa"/>
          </w:tcPr>
          <w:p w:rsidR="00AE58EE" w:rsidRDefault="00AE58EE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аспекты принятия управленческих решений в экстремальных ситуациях</w:t>
            </w:r>
          </w:p>
          <w:p w:rsidR="00AE58EE" w:rsidRDefault="007B265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К.М.01.ДВ.01.01</w:t>
            </w:r>
          </w:p>
        </w:tc>
        <w:tc>
          <w:tcPr>
            <w:tcW w:w="2836" w:type="dxa"/>
          </w:tcPr>
          <w:p w:rsidR="00AE58EE" w:rsidRDefault="00AE58EE"/>
        </w:tc>
      </w:tr>
      <w:tr w:rsidR="00AE58EE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E58EE" w:rsidRPr="007B265E">
        <w:trPr>
          <w:trHeight w:hRule="exact" w:val="1396"/>
        </w:trPr>
        <w:tc>
          <w:tcPr>
            <w:tcW w:w="426" w:type="dxa"/>
          </w:tcPr>
          <w:p w:rsidR="00AE58EE" w:rsidRDefault="00AE58EE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E58EE" w:rsidRPr="007B265E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AE58EE" w:rsidRPr="007B265E">
        <w:trPr>
          <w:trHeight w:hRule="exact" w:val="577"/>
        </w:trPr>
        <w:tc>
          <w:tcPr>
            <w:tcW w:w="426" w:type="dxa"/>
          </w:tcPr>
          <w:p w:rsidR="00AE58EE" w:rsidRPr="007B265E" w:rsidRDefault="00AE58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E58EE" w:rsidRPr="007B265E" w:rsidRDefault="00AE58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E58EE" w:rsidRPr="007B265E" w:rsidRDefault="00AE58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8EE" w:rsidRPr="007B265E" w:rsidRDefault="00AE58E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AE58EE">
            <w:pPr>
              <w:rPr>
                <w:lang w:val="ru-RU"/>
              </w:rPr>
            </w:pPr>
          </w:p>
        </w:tc>
      </w:tr>
      <w:tr w:rsidR="00AE58EE" w:rsidRPr="007B265E">
        <w:trPr>
          <w:trHeight w:hRule="exact" w:val="3796"/>
        </w:trPr>
        <w:tc>
          <w:tcPr>
            <w:tcW w:w="426" w:type="dxa"/>
          </w:tcPr>
          <w:p w:rsidR="00AE58EE" w:rsidRPr="007B265E" w:rsidRDefault="00AE58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E58EE" w:rsidRPr="007B265E" w:rsidRDefault="00AE58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E58EE" w:rsidRPr="007B265E" w:rsidRDefault="00AE58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8EE" w:rsidRPr="007B265E" w:rsidRDefault="00AE58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58EE" w:rsidRPr="007B265E" w:rsidRDefault="00AE58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8EE" w:rsidRPr="007B265E" w:rsidRDefault="00AE58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58EE" w:rsidRPr="007B265E" w:rsidRDefault="00AE58EE">
            <w:pPr>
              <w:rPr>
                <w:lang w:val="ru-RU"/>
              </w:rPr>
            </w:pPr>
          </w:p>
        </w:tc>
      </w:tr>
      <w:tr w:rsidR="00AE58EE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E58EE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E58EE" w:rsidRPr="007B265E" w:rsidRDefault="00AE5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E58EE" w:rsidRPr="007B265E" w:rsidRDefault="00AE5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E58EE" w:rsidRDefault="007B26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E58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E58EE" w:rsidRPr="007B265E" w:rsidRDefault="00AE5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Денисова Е.С. </w:t>
            </w:r>
          </w:p>
          <w:p w:rsidR="00AE58EE" w:rsidRPr="007B265E" w:rsidRDefault="00AE5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E58EE" w:rsidRDefault="007B2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E58EE" w:rsidRPr="007B265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E58EE" w:rsidRPr="007B265E" w:rsidRDefault="007B265E">
      <w:pPr>
        <w:rPr>
          <w:sz w:val="0"/>
          <w:szCs w:val="0"/>
          <w:lang w:val="ru-RU"/>
        </w:rPr>
      </w:pPr>
      <w:r w:rsidRPr="007B26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8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E58EE">
        <w:trPr>
          <w:trHeight w:hRule="exact" w:val="555"/>
        </w:trPr>
        <w:tc>
          <w:tcPr>
            <w:tcW w:w="9640" w:type="dxa"/>
          </w:tcPr>
          <w:p w:rsidR="00AE58EE" w:rsidRDefault="00AE58EE"/>
        </w:tc>
      </w:tr>
      <w:tr w:rsidR="00AE58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E58EE" w:rsidRDefault="007B2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E58EE" w:rsidRDefault="007B26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8EE" w:rsidRPr="007B26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E58EE" w:rsidRPr="007B265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аспекты принятия управленческих решений в экстремальных ситуациях» в течение 2022/2023 учебного года: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</w:t>
            </w:r>
          </w:p>
        </w:tc>
      </w:tr>
    </w:tbl>
    <w:p w:rsidR="00AE58EE" w:rsidRPr="007B265E" w:rsidRDefault="007B265E">
      <w:pPr>
        <w:rPr>
          <w:sz w:val="0"/>
          <w:szCs w:val="0"/>
          <w:lang w:val="ru-RU"/>
        </w:rPr>
      </w:pPr>
      <w:r w:rsidRPr="007B26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8EE" w:rsidRPr="007B26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E58EE" w:rsidRPr="007B265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К.М.01.ДВ.01.01 «Психологические аспекты принятия управленческих решений в экстремальных ситуациях».</w:t>
            </w:r>
          </w:p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E58EE" w:rsidRPr="007B265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аспекты принятия управленческих решений в экстремальных ситуациях»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E58EE" w:rsidRPr="007B26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защиту населения и территорий от чрезвычайных ситуаций природного и техногенного характера</w:t>
            </w:r>
          </w:p>
        </w:tc>
      </w:tr>
      <w:tr w:rsidR="00AE58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AE5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58EE" w:rsidRDefault="007B2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58EE" w:rsidRPr="007B265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отечественный и зарубежный и опыт в области системы пожарной защиты, эвакуации населения в случае чрезвычайных ситуаций, организации мероприятий по оказанию помощи населению в зонах чрезвычайных ситуаций и зонах стихийных бедствий</w:t>
            </w:r>
          </w:p>
        </w:tc>
      </w:tr>
      <w:tr w:rsidR="00AE58EE" w:rsidRPr="007B26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основные психологические аспекты принятия управленческих решений в экстремальных ситуациях, основными способами пожарной защиты населения в чрезвычайных ситуациях</w:t>
            </w:r>
          </w:p>
        </w:tc>
      </w:tr>
      <w:tr w:rsidR="00AE58EE" w:rsidRPr="007B26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уметь осуществлять мероприятия, проводимые в целях устойчивости психологических аспектов  принятия управленческих решений в экстремальных ситуациях</w:t>
            </w:r>
          </w:p>
        </w:tc>
      </w:tr>
      <w:tr w:rsidR="00AE58EE" w:rsidRPr="007B26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владеть навыками в использования на практике психологических аспектов принятия управленческих решений  в чрезвычайных ситуациях</w:t>
            </w:r>
          </w:p>
        </w:tc>
      </w:tr>
      <w:tr w:rsidR="00AE58EE" w:rsidRPr="007B26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владеть навыками проведения основных мероприятий, в целях ликвидации медико - санитарных последствий чрезвычайных ситуаций и оказания психологической помощи</w:t>
            </w:r>
          </w:p>
        </w:tc>
      </w:tr>
      <w:tr w:rsidR="00AE58EE" w:rsidRPr="007B265E">
        <w:trPr>
          <w:trHeight w:hRule="exact" w:val="416"/>
        </w:trPr>
        <w:tc>
          <w:tcPr>
            <w:tcW w:w="9640" w:type="dxa"/>
          </w:tcPr>
          <w:p w:rsidR="00AE58EE" w:rsidRPr="007B265E" w:rsidRDefault="00AE58EE">
            <w:pPr>
              <w:rPr>
                <w:lang w:val="ru-RU"/>
              </w:rPr>
            </w:pPr>
          </w:p>
        </w:tc>
      </w:tr>
      <w:tr w:rsidR="00AE58EE" w:rsidRPr="007B26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E58EE" w:rsidRPr="007B265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AE5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К.М.01.ДВ.01.01 «Психологические аспекты принятия управленческих решений в экстремальных ситуациях» относится к обязательной части, является дисциплиной Блока Б1. «Дисциплины (модули)». Модуль "Защита населения и территорий от чрезвычайных ситуаций природного и техногенного характера"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AE58EE" w:rsidRPr="007B265E" w:rsidRDefault="007B265E">
      <w:pPr>
        <w:rPr>
          <w:sz w:val="0"/>
          <w:szCs w:val="0"/>
          <w:lang w:val="ru-RU"/>
        </w:rPr>
      </w:pPr>
      <w:r w:rsidRPr="007B26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E58EE" w:rsidRPr="007B265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E58E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EE" w:rsidRDefault="00AE58EE"/>
        </w:tc>
      </w:tr>
      <w:tr w:rsidR="00AE58EE" w:rsidRPr="007B265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EE" w:rsidRPr="007B265E" w:rsidRDefault="00AE58EE">
            <w:pPr>
              <w:rPr>
                <w:lang w:val="ru-RU"/>
              </w:rPr>
            </w:pPr>
          </w:p>
        </w:tc>
      </w:tr>
      <w:tr w:rsidR="00AE58EE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EE" w:rsidRDefault="007B2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EE" w:rsidRPr="007B265E" w:rsidRDefault="007B265E">
            <w:pPr>
              <w:spacing w:after="0" w:line="240" w:lineRule="auto"/>
              <w:jc w:val="center"/>
              <w:rPr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lang w:val="ru-RU"/>
              </w:rPr>
              <w:t>Система управления спасательными работами в зоне ЧС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AE58EE" w:rsidRPr="007B265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E58E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E58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E58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58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58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58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58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E58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58EE">
        <w:trPr>
          <w:trHeight w:hRule="exact" w:val="416"/>
        </w:trPr>
        <w:tc>
          <w:tcPr>
            <w:tcW w:w="3970" w:type="dxa"/>
          </w:tcPr>
          <w:p w:rsidR="00AE58EE" w:rsidRDefault="00AE58EE"/>
        </w:tc>
        <w:tc>
          <w:tcPr>
            <w:tcW w:w="1702" w:type="dxa"/>
          </w:tcPr>
          <w:p w:rsidR="00AE58EE" w:rsidRDefault="00AE58EE"/>
        </w:tc>
        <w:tc>
          <w:tcPr>
            <w:tcW w:w="1702" w:type="dxa"/>
          </w:tcPr>
          <w:p w:rsidR="00AE58EE" w:rsidRDefault="00AE58EE"/>
        </w:tc>
        <w:tc>
          <w:tcPr>
            <w:tcW w:w="426" w:type="dxa"/>
          </w:tcPr>
          <w:p w:rsidR="00AE58EE" w:rsidRDefault="00AE58EE"/>
        </w:tc>
        <w:tc>
          <w:tcPr>
            <w:tcW w:w="852" w:type="dxa"/>
          </w:tcPr>
          <w:p w:rsidR="00AE58EE" w:rsidRDefault="00AE58EE"/>
        </w:tc>
        <w:tc>
          <w:tcPr>
            <w:tcW w:w="993" w:type="dxa"/>
          </w:tcPr>
          <w:p w:rsidR="00AE58EE" w:rsidRDefault="00AE58EE"/>
        </w:tc>
      </w:tr>
      <w:tr w:rsidR="00AE58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E58EE">
        <w:trPr>
          <w:trHeight w:hRule="exact" w:val="277"/>
        </w:trPr>
        <w:tc>
          <w:tcPr>
            <w:tcW w:w="3970" w:type="dxa"/>
          </w:tcPr>
          <w:p w:rsidR="00AE58EE" w:rsidRDefault="00AE58EE"/>
        </w:tc>
        <w:tc>
          <w:tcPr>
            <w:tcW w:w="1702" w:type="dxa"/>
          </w:tcPr>
          <w:p w:rsidR="00AE58EE" w:rsidRDefault="00AE58EE"/>
        </w:tc>
        <w:tc>
          <w:tcPr>
            <w:tcW w:w="1702" w:type="dxa"/>
          </w:tcPr>
          <w:p w:rsidR="00AE58EE" w:rsidRDefault="00AE58EE"/>
        </w:tc>
        <w:tc>
          <w:tcPr>
            <w:tcW w:w="426" w:type="dxa"/>
          </w:tcPr>
          <w:p w:rsidR="00AE58EE" w:rsidRDefault="00AE58EE"/>
        </w:tc>
        <w:tc>
          <w:tcPr>
            <w:tcW w:w="852" w:type="dxa"/>
          </w:tcPr>
          <w:p w:rsidR="00AE58EE" w:rsidRDefault="00AE58EE"/>
        </w:tc>
        <w:tc>
          <w:tcPr>
            <w:tcW w:w="993" w:type="dxa"/>
          </w:tcPr>
          <w:p w:rsidR="00AE58EE" w:rsidRDefault="00AE58EE"/>
        </w:tc>
      </w:tr>
      <w:tr w:rsidR="00AE58E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AE5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58EE" w:rsidRPr="007B265E" w:rsidRDefault="00AE5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E58EE">
        <w:trPr>
          <w:trHeight w:hRule="exact" w:val="416"/>
        </w:trPr>
        <w:tc>
          <w:tcPr>
            <w:tcW w:w="3970" w:type="dxa"/>
          </w:tcPr>
          <w:p w:rsidR="00AE58EE" w:rsidRDefault="00AE58EE"/>
        </w:tc>
        <w:tc>
          <w:tcPr>
            <w:tcW w:w="1702" w:type="dxa"/>
          </w:tcPr>
          <w:p w:rsidR="00AE58EE" w:rsidRDefault="00AE58EE"/>
        </w:tc>
        <w:tc>
          <w:tcPr>
            <w:tcW w:w="1702" w:type="dxa"/>
          </w:tcPr>
          <w:p w:rsidR="00AE58EE" w:rsidRDefault="00AE58EE"/>
        </w:tc>
        <w:tc>
          <w:tcPr>
            <w:tcW w:w="426" w:type="dxa"/>
          </w:tcPr>
          <w:p w:rsidR="00AE58EE" w:rsidRDefault="00AE58EE"/>
        </w:tc>
        <w:tc>
          <w:tcPr>
            <w:tcW w:w="852" w:type="dxa"/>
          </w:tcPr>
          <w:p w:rsidR="00AE58EE" w:rsidRDefault="00AE58EE"/>
        </w:tc>
        <w:tc>
          <w:tcPr>
            <w:tcW w:w="993" w:type="dxa"/>
          </w:tcPr>
          <w:p w:rsidR="00AE58EE" w:rsidRDefault="00AE58EE"/>
        </w:tc>
      </w:tr>
      <w:tr w:rsidR="00AE58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E58E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58EE" w:rsidRDefault="00AE58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58EE" w:rsidRDefault="00AE58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58EE" w:rsidRDefault="00AE58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58EE" w:rsidRDefault="00AE58EE"/>
        </w:tc>
      </w:tr>
      <w:tr w:rsidR="00AE58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факторы качества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58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Модели,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58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разработки и выбора управленческого решения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58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58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барьеры на пути принятия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58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поведения руководителей в ситуациях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58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факторы качества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58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Модели,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58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разработки и выбора управленческого решения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58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E58EE" w:rsidRDefault="007B26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E58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Психологические барьеры на пути принятия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58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поведения руководителей в ситуациях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58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факторы качества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58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Модели,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58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разработки и выбора управленческого решения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58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58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барьеры на пути принятия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58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поведения руководителей в ситуациях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58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AE58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58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AE58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AE58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E58EE" w:rsidRPr="007B265E">
        <w:trPr>
          <w:trHeight w:hRule="exact" w:val="104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AE58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E58EE" w:rsidRPr="007B265E" w:rsidRDefault="007B26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B26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AE58EE" w:rsidRPr="007B265E" w:rsidRDefault="007B265E">
      <w:pPr>
        <w:rPr>
          <w:sz w:val="0"/>
          <w:szCs w:val="0"/>
          <w:lang w:val="ru-RU"/>
        </w:rPr>
      </w:pPr>
      <w:r w:rsidRPr="007B26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8EE" w:rsidRPr="007B265E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E58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AE5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58EE" w:rsidRDefault="007B2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E58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E58EE" w:rsidRPr="007B26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факторы качества управленческого решения</w:t>
            </w:r>
          </w:p>
        </w:tc>
      </w:tr>
      <w:tr w:rsidR="00AE58E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 качество, качество управленческой деятельности, качество управленческого решения. Основные подходы к определению качества управленческой деятельности. Условия, обеспечивающие высокое качество и эффективность управленческого решения.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качества. Характеристика основных схем управления качеством продукции. Значение стандартизации процессов управления качеством разработки управленческого решения на производстве. Роль международных стандартов управления качеством.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требования, предъявляемые к управленческим решениям. Оценка качества управленческого решения.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принятие управленческих решений. Моральные, психологические, этнические, религиозные ограничения, влияющие на эффективность и качество принимаемого решения.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</w:t>
            </w:r>
          </w:p>
          <w:p w:rsidR="00AE58EE" w:rsidRDefault="007B26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стиля управленческой деятельности. Мотивация поведения как функция управления</w:t>
            </w:r>
          </w:p>
        </w:tc>
      </w:tr>
      <w:tr w:rsidR="00AE58EE" w:rsidRPr="007B26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Модели, методология и организация процесса разработки и реализации управленческого решения</w:t>
            </w:r>
          </w:p>
        </w:tc>
      </w:tr>
      <w:tr w:rsidR="00AE58EE">
        <w:trPr>
          <w:trHeight w:hRule="exact" w:val="1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организации процесса разработки управленческого решения. Определение понятий «модель», «метод», «методология» в процессе разработки и реализации управленческих решений.</w:t>
            </w:r>
          </w:p>
          <w:p w:rsidR="00AE58EE" w:rsidRDefault="007B26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процесса разработки управленческого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</w:p>
        </w:tc>
      </w:tr>
    </w:tbl>
    <w:p w:rsidR="00AE58EE" w:rsidRDefault="007B26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8EE" w:rsidRPr="007B265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управленческих решений на основе методологии системного анализа. Методология системного анализа социально-экономических проблем. Основные этапы системного анализа.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формирования нового управленческого решения. Основные этапы организации процесса разработки управленческого решения: диагностика проблемы, формулировка ограничений и критериев принятия решения, определение альтернатив, оценка  альтернатив, выбор наилучшей альтернативы, реализация, обратная связь.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разработки управленческого решения. Стандартная информационная модель для подготовки и реализации управленческого решения.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и причины возникновения проблемных ситуаций. Выявление и анализ проблемной ситуации. Основные этапы диагностики проблемы.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Целевая ориентация управленческих решений. Понятие цели управленческого решения. Виды целей и основные требования к ним. Основные целевые технологии разработки управленческих решений: инициативно-целевая, программно-целевая, регламентная. Процессорные (организационные) технологии разработки управленческого решения. Стратегия принятия решения.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 w:rsidR="00AE58EE" w:rsidRPr="007B26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разработки и выбора управленческого решения в условиях неопределенности и риска</w:t>
            </w:r>
          </w:p>
        </w:tc>
      </w:tr>
      <w:tr w:rsidR="00AE58EE" w:rsidRPr="007B265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внешней среды. Основные элементы внешней среды организации. Внутренне и внешнее кольцо элементов внешней среды, их особенности. Основные параметры процесса анализа элементов внешней среды. Влияние элементов внешней среды на выбор и реализацию управленческого решения. Содержание понятий «неопределенность» и «риск» при принятии управленческого решения. Источники и виды неопределенности. Разновидности экстремальных ситуаций. Классификация рисков при принятии решений. Основные приемы управления риском. Правила выбора приема управления риском. Сущность и методы анализа риска.</w:t>
            </w:r>
          </w:p>
        </w:tc>
      </w:tr>
      <w:tr w:rsidR="00AE58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управленческих решений</w:t>
            </w:r>
          </w:p>
        </w:tc>
      </w:tr>
      <w:tr w:rsidR="00AE58E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понятий «эффективность», «результативность»,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«производительность», «эффективность управленческих решений». Виды эффективности.</w:t>
            </w:r>
          </w:p>
          <w:p w:rsidR="00AE58EE" w:rsidRDefault="007B26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эффективности управленческих решений. Оценка эффективности управленческих решений. Экономическая и социальная эффективность. Качественные и количественные показатели эффективности управленческих решений. Методы оценки эффективности управленческих решений. Косвенный метод. Метод оценки по конечным результатам. Оценка эффективности по непосредственным результатам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экономической эффективности</w:t>
            </w:r>
          </w:p>
        </w:tc>
      </w:tr>
      <w:tr w:rsidR="00AE58EE" w:rsidRPr="007B26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барьеры на пути принятия управленческих решений</w:t>
            </w:r>
          </w:p>
        </w:tc>
      </w:tr>
      <w:tr w:rsidR="00AE58EE" w:rsidRPr="007B265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психологического барьера. Виды психологических барьеров: Избирательное восприятие и сужение поля зрения. Недостаточный объем информации. Распыление внимания на частности в ущерб целому. Ложные установки. Способы преодоления психологических барьеров. Понятие темперамента. Влияние типа темперамента на управленческие решения в экстремальных ситуациях.</w:t>
            </w:r>
          </w:p>
        </w:tc>
      </w:tr>
      <w:tr w:rsidR="00AE58EE" w:rsidRPr="007B26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поведения руководителей в ситуациях риска</w:t>
            </w:r>
          </w:p>
        </w:tc>
      </w:tr>
      <w:tr w:rsidR="00AE58EE" w:rsidRPr="007B26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разработки и выбора управленческих решений в условиях неопределенности и риска разработка решений при неопределенности ситуации оценка степени риска теория полезности и ее использование для поиска решений в условиях неопределенности и риска применение механизма интуиции для разработки решений</w:t>
            </w:r>
          </w:p>
        </w:tc>
      </w:tr>
      <w:tr w:rsidR="00AE58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E58EE" w:rsidRPr="007B26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факторы качества управленческого решения</w:t>
            </w:r>
          </w:p>
        </w:tc>
      </w:tr>
      <w:tr w:rsidR="00AE58EE" w:rsidRPr="007B26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программу повышения креативности в ситуации принятия решений.</w:t>
            </w:r>
          </w:p>
        </w:tc>
      </w:tr>
    </w:tbl>
    <w:p w:rsidR="00AE58EE" w:rsidRPr="007B265E" w:rsidRDefault="007B265E">
      <w:pPr>
        <w:rPr>
          <w:sz w:val="0"/>
          <w:szCs w:val="0"/>
          <w:lang w:val="ru-RU"/>
        </w:rPr>
      </w:pPr>
      <w:r w:rsidRPr="007B26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8EE" w:rsidRPr="007B26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Модели, методология и организация процесса разработки и реализации управленческого решения</w:t>
            </w:r>
          </w:p>
        </w:tc>
      </w:tr>
      <w:tr w:rsidR="00AE58EE" w:rsidRPr="007B265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Методологические основы организации процесса разработки управленческого решения.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понятий «модель», «метод», «методология» в процессе разработки и реа- лизации управленческих решений.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методы процесса разработки управленческого решения.</w:t>
            </w:r>
          </w:p>
        </w:tc>
      </w:tr>
      <w:tr w:rsidR="00AE58EE" w:rsidRPr="007B265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разработки и выбора управленческого решения в условиях неопределенности и риска</w:t>
            </w:r>
          </w:p>
        </w:tc>
      </w:tr>
      <w:tr w:rsidR="00AE58EE" w:rsidRPr="007B265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внешней среды. Основные элементы внешней среды организации.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Внутренне и внешнее кольцо элементов внешней среды, их особенности</w:t>
            </w:r>
          </w:p>
        </w:tc>
      </w:tr>
      <w:tr w:rsidR="00AE58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управленческих решений</w:t>
            </w:r>
          </w:p>
        </w:tc>
      </w:tr>
      <w:tr w:rsidR="00AE58EE" w:rsidRPr="007B265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понятий «эффективность», «результативность»,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«производительность», «эффективность управленческих решений».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эффективности.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эффективности управленческих решений.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Оценка эффективности управленческих решений.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Экономическая и социальная эффективность.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Качественные и количественные показатели эффективности управленческих решений</w:t>
            </w:r>
          </w:p>
        </w:tc>
      </w:tr>
      <w:tr w:rsidR="00AE58EE" w:rsidRPr="007B26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барьеры на пути принятия управленческих решений</w:t>
            </w:r>
          </w:p>
        </w:tc>
      </w:tr>
      <w:tr w:rsidR="00AE58EE" w:rsidRPr="007B26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психологического барьера. Виды психологических барьеров: Избирательное восприятие и сужение поля зрения.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Недостаточный объем информации.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Распыление внимания на частности в ущерб целому.</w:t>
            </w:r>
          </w:p>
        </w:tc>
      </w:tr>
      <w:tr w:rsidR="00AE58EE" w:rsidRPr="007B26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поведения руководителей в ситуациях риска</w:t>
            </w:r>
          </w:p>
        </w:tc>
      </w:tr>
      <w:tr w:rsidR="00AE58EE" w:rsidRPr="007B265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Приемы разработки и выбора управленческих решений в условиях неопределенности и риска разработка решений при неопределенности ситуации.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Оценка степени риска.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полезности и ее использование для поиска решений в условиях неопределенно- сти и риска.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Применение механизма интуиции для разработки решений</w:t>
            </w:r>
          </w:p>
        </w:tc>
      </w:tr>
      <w:tr w:rsidR="00AE58EE" w:rsidRPr="007B26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AE5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E58EE" w:rsidRPr="007B265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аспекты принятия управленческих решений в экстремальных ситуациях» / Денисова Е.С. . – Омск: Изд-во Омской гуманитарной академии, 2022.</w:t>
            </w:r>
          </w:p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AE58EE" w:rsidRPr="007B265E" w:rsidRDefault="007B265E">
      <w:pPr>
        <w:rPr>
          <w:sz w:val="0"/>
          <w:szCs w:val="0"/>
          <w:lang w:val="ru-RU"/>
        </w:rPr>
      </w:pPr>
      <w:r w:rsidRPr="007B26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E58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AE58EE" w:rsidRDefault="007B2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E58EE" w:rsidRPr="007B26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Филинов-Чернышев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26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978-5-534-03558-2.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26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265E">
              <w:rPr>
                <w:lang w:val="ru-RU"/>
              </w:rPr>
              <w:t xml:space="preserve"> </w:t>
            </w:r>
            <w:hyperlink r:id="rId4" w:history="1">
              <w:r w:rsidR="007D0C11">
                <w:rPr>
                  <w:rStyle w:val="a3"/>
                  <w:lang w:val="ru-RU"/>
                </w:rPr>
                <w:t>https://urait.ru/bcode/470089</w:t>
              </w:r>
            </w:hyperlink>
            <w:r w:rsidRPr="007B265E">
              <w:rPr>
                <w:lang w:val="ru-RU"/>
              </w:rPr>
              <w:t xml:space="preserve"> </w:t>
            </w:r>
          </w:p>
        </w:tc>
      </w:tr>
      <w:tr w:rsidR="00AE58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Мкртычян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Шубнякова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B26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978-5-534-13827-6.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D0C11">
                <w:rPr>
                  <w:rStyle w:val="a3"/>
                </w:rPr>
                <w:t>https://urait.ru/bcode/477222</w:t>
              </w:r>
            </w:hyperlink>
            <w:r>
              <w:t xml:space="preserve"> </w:t>
            </w:r>
          </w:p>
        </w:tc>
      </w:tr>
      <w:tr w:rsidR="00AE58EE">
        <w:trPr>
          <w:trHeight w:hRule="exact" w:val="304"/>
        </w:trPr>
        <w:tc>
          <w:tcPr>
            <w:tcW w:w="285" w:type="dxa"/>
          </w:tcPr>
          <w:p w:rsidR="00AE58EE" w:rsidRDefault="00AE58E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E58EE" w:rsidRPr="007B265E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экстремальных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состояний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Белашева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Суворова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Польшакова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Осипова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262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26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26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265E">
              <w:rPr>
                <w:lang w:val="ru-RU"/>
              </w:rPr>
              <w:t xml:space="preserve"> </w:t>
            </w:r>
            <w:hyperlink r:id="rId6" w:history="1">
              <w:r w:rsidR="007D0C11">
                <w:rPr>
                  <w:rStyle w:val="a3"/>
                  <w:lang w:val="ru-RU"/>
                </w:rPr>
                <w:t>http://www.iprbookshop.ru/66099.html</w:t>
              </w:r>
            </w:hyperlink>
            <w:r w:rsidRPr="007B265E">
              <w:rPr>
                <w:lang w:val="ru-RU"/>
              </w:rPr>
              <w:t xml:space="preserve"> </w:t>
            </w:r>
          </w:p>
        </w:tc>
      </w:tr>
      <w:tr w:rsidR="00AE58EE" w:rsidRPr="007B26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494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26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978-5-238-01246-9.</w:t>
            </w:r>
            <w:r w:rsidRPr="007B265E">
              <w:rPr>
                <w:lang w:val="ru-RU"/>
              </w:rPr>
              <w:t xml:space="preserve"> 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26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265E">
              <w:rPr>
                <w:lang w:val="ru-RU"/>
              </w:rPr>
              <w:t xml:space="preserve"> </w:t>
            </w:r>
            <w:hyperlink r:id="rId7" w:history="1">
              <w:r w:rsidR="007D0C11">
                <w:rPr>
                  <w:rStyle w:val="a3"/>
                  <w:lang w:val="ru-RU"/>
                </w:rPr>
                <w:t>http://www.iprbookshop.ru/81837.html</w:t>
              </w:r>
            </w:hyperlink>
            <w:r w:rsidRPr="007B265E">
              <w:rPr>
                <w:lang w:val="ru-RU"/>
              </w:rPr>
              <w:t xml:space="preserve"> </w:t>
            </w:r>
          </w:p>
        </w:tc>
      </w:tr>
      <w:tr w:rsidR="00AE58EE" w:rsidRPr="007B265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E58EE" w:rsidRPr="007B265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D0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D0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D0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D0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D0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661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D0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D0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D0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D0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D0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D0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D0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AE58EE" w:rsidRPr="007B265E" w:rsidRDefault="007B265E">
      <w:pPr>
        <w:rPr>
          <w:sz w:val="0"/>
          <w:szCs w:val="0"/>
          <w:lang w:val="ru-RU"/>
        </w:rPr>
      </w:pPr>
      <w:r w:rsidRPr="007B26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8EE" w:rsidRPr="007B26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AE58EE" w:rsidRPr="007B265E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E58EE" w:rsidRPr="007B26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E58EE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AE58EE" w:rsidRDefault="007B26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8EE" w:rsidRPr="007B265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AE58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58EE" w:rsidRDefault="007B26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E58EE" w:rsidRDefault="007B26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E58EE" w:rsidRDefault="007B26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E58EE" w:rsidRDefault="007B26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E58EE" w:rsidRPr="007B265E" w:rsidRDefault="00AE5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E58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E58EE" w:rsidRDefault="007B2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7D0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E58EE" w:rsidRPr="007B26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7D0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E58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Default="007B2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E58EE" w:rsidRPr="007B265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E58EE" w:rsidRPr="007B265E">
        <w:trPr>
          <w:trHeight w:hRule="exact" w:val="277"/>
        </w:trPr>
        <w:tc>
          <w:tcPr>
            <w:tcW w:w="9640" w:type="dxa"/>
          </w:tcPr>
          <w:p w:rsidR="00AE58EE" w:rsidRPr="007B265E" w:rsidRDefault="00AE58EE">
            <w:pPr>
              <w:rPr>
                <w:lang w:val="ru-RU"/>
              </w:rPr>
            </w:pPr>
          </w:p>
        </w:tc>
      </w:tr>
      <w:tr w:rsidR="00AE58EE" w:rsidRPr="007B26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E58EE" w:rsidRPr="007B265E">
        <w:trPr>
          <w:trHeight w:hRule="exact" w:val="30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AE58EE" w:rsidRPr="007B265E" w:rsidRDefault="007B265E">
      <w:pPr>
        <w:rPr>
          <w:sz w:val="0"/>
          <w:szCs w:val="0"/>
          <w:lang w:val="ru-RU"/>
        </w:rPr>
      </w:pPr>
      <w:r w:rsidRPr="007B26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8EE" w:rsidRPr="007B265E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0661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E58EE" w:rsidRPr="007B265E" w:rsidRDefault="007B26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E58EE" w:rsidRPr="007B265E" w:rsidRDefault="00AE58EE">
      <w:pPr>
        <w:rPr>
          <w:lang w:val="ru-RU"/>
        </w:rPr>
      </w:pPr>
    </w:p>
    <w:sectPr w:rsidR="00AE58EE" w:rsidRPr="007B265E" w:rsidSect="00AE58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61D5"/>
    <w:rsid w:val="000B08F6"/>
    <w:rsid w:val="001F0BC7"/>
    <w:rsid w:val="007B265E"/>
    <w:rsid w:val="007D0C11"/>
    <w:rsid w:val="00AE58E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1D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6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8183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09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722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7008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6284</Words>
  <Characters>35821</Characters>
  <Application>Microsoft Office Word</Application>
  <DocSecurity>0</DocSecurity>
  <Lines>298</Lines>
  <Paragraphs>84</Paragraphs>
  <ScaleCrop>false</ScaleCrop>
  <Company/>
  <LinksUpToDate>false</LinksUpToDate>
  <CharactersWithSpaces>42021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2022-2023_ФГОС3++2022_Бак-ОФО-ГМУ(ПБЧС)(22)_plx_Психологические аспекты принятия управленческих решений в экстремальных ситуациях</dc:title>
  <dc:creator>FastReport.NET</dc:creator>
  <cp:lastModifiedBy>Mark Bernstorf</cp:lastModifiedBy>
  <cp:revision>5</cp:revision>
  <dcterms:created xsi:type="dcterms:W3CDTF">2022-05-02T18:33:00Z</dcterms:created>
  <dcterms:modified xsi:type="dcterms:W3CDTF">2022-11-12T15:02:00Z</dcterms:modified>
</cp:coreProperties>
</file>